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A6" w:rsidRPr="00B05C2A" w:rsidRDefault="00DB7EA6" w:rsidP="00DB7EA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</w:rPr>
        <w:t>Математика 1</w:t>
      </w:r>
    </w:p>
    <w:p w:rsidR="00DB7EA6" w:rsidRPr="00B05C2A" w:rsidRDefault="00DB7EA6" w:rsidP="00DB7EA6">
      <w:pPr>
        <w:spacing w:after="0" w:line="240" w:lineRule="auto"/>
        <w:ind w:firstLine="567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  <w:lang w:val="en-US"/>
        </w:rPr>
        <w:t>I</w:t>
      </w:r>
      <w:r w:rsidRPr="00B05C2A">
        <w:rPr>
          <w:rFonts w:ascii="Times New Roman" w:hAnsi="Times New Roman"/>
          <w:b/>
          <w:u w:val="single"/>
        </w:rPr>
        <w:t xml:space="preserve"> семестр 2018-2019 учебный год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B7EA6" w:rsidRPr="00B05C2A" w:rsidRDefault="00DB7EA6" w:rsidP="00DB7E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1) Краткое содержание дисциплины: 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Предмет дисциплины</w:t>
      </w:r>
      <w:r w:rsidRPr="00B05C2A">
        <w:rPr>
          <w:rFonts w:ascii="Times New Roman" w:hAnsi="Times New Roman"/>
          <w:b/>
          <w:color w:val="FFFFFF"/>
        </w:rPr>
        <w:t>,</w:t>
      </w:r>
      <w:r w:rsidRPr="00B05C2A">
        <w:rPr>
          <w:rFonts w:ascii="Times New Roman" w:hAnsi="Times New Roman"/>
        </w:rPr>
        <w:t xml:space="preserve"> – Линейная алгебра. Определители 2-го порядка. Решение систем линейных уравнений. Векторная алгебра. Аналитическая геометрия на плоскости и в пространстве. Введение в математический анализ. Первый и второй замечательный пределы. Математический анализ. Дифференциальное исчисление функций одной переменной. Производные и дифференциалы высших порядков. Комплексные числа и действия над ними. Интегральное исчисление функций одной переменной. Приложения определенного интеграла. 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 </w:t>
      </w:r>
      <w:r w:rsidRPr="00B05C2A">
        <w:rPr>
          <w:rFonts w:ascii="Times New Roman" w:hAnsi="Times New Roman"/>
          <w:b/>
        </w:rPr>
        <w:t xml:space="preserve">2) Кредитная стоимость дисциплины: </w:t>
      </w:r>
      <w:r w:rsidRPr="00B05C2A">
        <w:rPr>
          <w:rFonts w:ascii="Times New Roman" w:hAnsi="Times New Roman"/>
        </w:rPr>
        <w:t>2 кредита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3) Цель преподавания </w:t>
      </w:r>
      <w:proofErr w:type="gramStart"/>
      <w:r w:rsidRPr="00B05C2A">
        <w:rPr>
          <w:rFonts w:ascii="Times New Roman" w:hAnsi="Times New Roman"/>
          <w:b/>
        </w:rPr>
        <w:t>дисциплины</w:t>
      </w:r>
      <w:r w:rsidRPr="00B05C2A">
        <w:rPr>
          <w:rFonts w:ascii="Times New Roman" w:hAnsi="Times New Roman"/>
        </w:rPr>
        <w:t>:</w:t>
      </w:r>
      <w:r w:rsidRPr="00B05C2A">
        <w:rPr>
          <w:rFonts w:ascii="Times New Roman" w:eastAsia="TimesNewRomanPSMT" w:hAnsi="Times New Roman"/>
        </w:rPr>
        <w:t xml:space="preserve">  </w:t>
      </w:r>
      <w:r w:rsidRPr="00B05C2A">
        <w:rPr>
          <w:rFonts w:ascii="Times New Roman" w:hAnsi="Times New Roman"/>
        </w:rPr>
        <w:t>изучение</w:t>
      </w:r>
      <w:proofErr w:type="gramEnd"/>
      <w:r w:rsidRPr="00B05C2A">
        <w:rPr>
          <w:rFonts w:ascii="Times New Roman" w:hAnsi="Times New Roman"/>
        </w:rPr>
        <w:t xml:space="preserve"> основных понятий, формул и методов математических исследований. 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4) Результаты обучения: 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В результате изучения данной дисциплины студенты должны:</w:t>
      </w:r>
    </w:p>
    <w:p w:rsidR="00DB7EA6" w:rsidRPr="00B05C2A" w:rsidRDefault="00DB7EA6" w:rsidP="00DB7EA6">
      <w:pPr>
        <w:pStyle w:val="Default"/>
        <w:ind w:firstLine="567"/>
        <w:jc w:val="both"/>
        <w:rPr>
          <w:sz w:val="22"/>
          <w:szCs w:val="22"/>
        </w:rPr>
      </w:pPr>
      <w:r w:rsidRPr="00B05C2A">
        <w:rPr>
          <w:sz w:val="22"/>
          <w:szCs w:val="22"/>
        </w:rPr>
        <w:t xml:space="preserve"> </w:t>
      </w:r>
      <w:proofErr w:type="gramStart"/>
      <w:r w:rsidRPr="00B05C2A">
        <w:rPr>
          <w:b/>
          <w:sz w:val="22"/>
          <w:szCs w:val="22"/>
        </w:rPr>
        <w:t xml:space="preserve">уметь: </w:t>
      </w:r>
      <w:r w:rsidRPr="00B05C2A">
        <w:rPr>
          <w:sz w:val="22"/>
          <w:szCs w:val="22"/>
        </w:rPr>
        <w:t xml:space="preserve"> применять</w:t>
      </w:r>
      <w:proofErr w:type="gramEnd"/>
      <w:r w:rsidRPr="00B05C2A">
        <w:rPr>
          <w:sz w:val="22"/>
          <w:szCs w:val="22"/>
        </w:rPr>
        <w:t xml:space="preserve"> современные математические методы для решения прикладных задач;   </w:t>
      </w:r>
    </w:p>
    <w:p w:rsidR="00DB7EA6" w:rsidRPr="00B05C2A" w:rsidRDefault="00DB7EA6" w:rsidP="00DB7EA6">
      <w:pPr>
        <w:pStyle w:val="Default"/>
        <w:ind w:firstLine="567"/>
        <w:jc w:val="both"/>
        <w:rPr>
          <w:sz w:val="22"/>
          <w:szCs w:val="22"/>
        </w:rPr>
      </w:pPr>
      <w:r w:rsidRPr="00B05C2A">
        <w:rPr>
          <w:sz w:val="22"/>
          <w:szCs w:val="22"/>
        </w:rPr>
        <w:t xml:space="preserve"> </w:t>
      </w:r>
      <w:r w:rsidRPr="00B05C2A">
        <w:rPr>
          <w:b/>
          <w:sz w:val="22"/>
          <w:szCs w:val="22"/>
        </w:rPr>
        <w:t xml:space="preserve">знать: </w:t>
      </w:r>
      <w:r w:rsidRPr="00B05C2A">
        <w:rPr>
          <w:sz w:val="22"/>
          <w:szCs w:val="22"/>
        </w:rPr>
        <w:t>основные разделы высшей математики в объеме данной типовой программы;</w:t>
      </w:r>
    </w:p>
    <w:p w:rsidR="00DB7EA6" w:rsidRPr="00B05C2A" w:rsidRDefault="00DB7EA6" w:rsidP="00DB7EA6">
      <w:pPr>
        <w:pStyle w:val="Default"/>
        <w:ind w:firstLine="567"/>
        <w:jc w:val="both"/>
        <w:rPr>
          <w:sz w:val="22"/>
          <w:szCs w:val="22"/>
        </w:rPr>
      </w:pPr>
      <w:r w:rsidRPr="00B05C2A">
        <w:rPr>
          <w:b/>
          <w:sz w:val="22"/>
          <w:szCs w:val="22"/>
        </w:rPr>
        <w:t>Формируемые компетенции:</w:t>
      </w:r>
    </w:p>
    <w:p w:rsidR="00DB7EA6" w:rsidRPr="00B05C2A" w:rsidRDefault="00DB7EA6" w:rsidP="00DB7E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знание и понимание: знание основ </w:t>
      </w:r>
      <w:r w:rsidRPr="00B05C2A">
        <w:rPr>
          <w:rFonts w:ascii="Times New Roman" w:hAnsi="Times New Roman"/>
          <w:lang w:val="kk-KZ"/>
        </w:rPr>
        <w:t>математики</w:t>
      </w:r>
      <w:r w:rsidRPr="00B05C2A">
        <w:rPr>
          <w:rFonts w:ascii="Times New Roman" w:hAnsi="Times New Roman"/>
        </w:rPr>
        <w:t>;</w:t>
      </w:r>
    </w:p>
    <w:p w:rsidR="00DB7EA6" w:rsidRPr="00B05C2A" w:rsidRDefault="00DB7EA6" w:rsidP="00DB7E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применение знания и понимания: умение применять теоретические знания при выборе методов математического моделирования для решения конкретных технических задач;</w:t>
      </w:r>
    </w:p>
    <w:p w:rsidR="00DB7EA6" w:rsidRPr="00B05C2A" w:rsidRDefault="00DB7EA6" w:rsidP="00DB7E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суждений: применение математических понятий, точность формулировок математических свойств изучаемых объектов, логическую строгость изложения при изучении дисциплины;</w:t>
      </w:r>
    </w:p>
    <w:p w:rsidR="00DB7EA6" w:rsidRPr="00B05C2A" w:rsidRDefault="00DB7EA6" w:rsidP="00DB7E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коммуникация: логически верно, аргументировано и ясно строить устную и письменную речь, представлять собственные и известно научные результаты, вести дискуссии;</w:t>
      </w:r>
    </w:p>
    <w:p w:rsidR="00DB7EA6" w:rsidRPr="00B05C2A" w:rsidRDefault="00DB7EA6" w:rsidP="00DB7EA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обучения: формирование навыков использования математических методов при решении задач, самостоятельного приобретения новых знаний, работы со специальной литературой.</w:t>
      </w:r>
    </w:p>
    <w:p w:rsidR="00DB7EA6" w:rsidRPr="00B05C2A" w:rsidRDefault="00DB7EA6" w:rsidP="00DB7EA6">
      <w:pPr>
        <w:pStyle w:val="a3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5) Содержание: </w:t>
      </w:r>
    </w:p>
    <w:p w:rsidR="00DB7EA6" w:rsidRPr="00B05C2A" w:rsidRDefault="00DB7EA6" w:rsidP="00DB7EA6">
      <w:pPr>
        <w:spacing w:after="0" w:line="240" w:lineRule="auto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Тематический план изучения дисциплины очной формы обучения</w:t>
      </w:r>
    </w:p>
    <w:p w:rsidR="00DB7EA6" w:rsidRPr="00B05C2A" w:rsidRDefault="00DB7EA6" w:rsidP="00DB7EA6">
      <w:pPr>
        <w:spacing w:after="0" w:line="240" w:lineRule="auto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Распределение академических часов по видам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7"/>
        <w:gridCol w:w="1843"/>
        <w:gridCol w:w="850"/>
        <w:gridCol w:w="957"/>
      </w:tblGrid>
      <w:tr w:rsidR="00DB7EA6" w:rsidRPr="00B05C2A" w:rsidTr="006B6585">
        <w:trPr>
          <w:jc w:val="center"/>
        </w:trPr>
        <w:tc>
          <w:tcPr>
            <w:tcW w:w="534" w:type="dxa"/>
            <w:vMerge w:val="restart"/>
          </w:tcPr>
          <w:p w:rsidR="00DB7EA6" w:rsidRPr="00B05C2A" w:rsidRDefault="00DB7EA6" w:rsidP="006B6585">
            <w:pPr>
              <w:spacing w:after="0" w:line="240" w:lineRule="auto"/>
              <w:ind w:left="-99" w:right="-123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110" w:type="dxa"/>
            <w:vMerge w:val="restart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Наименование тем</w:t>
            </w:r>
          </w:p>
        </w:tc>
        <w:tc>
          <w:tcPr>
            <w:tcW w:w="3120" w:type="dxa"/>
            <w:gridSpan w:val="2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</w:rPr>
              <w:t>Количество аудиторных часов по видам занятий</w:t>
            </w:r>
          </w:p>
        </w:tc>
        <w:tc>
          <w:tcPr>
            <w:tcW w:w="1807" w:type="dxa"/>
            <w:gridSpan w:val="2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СРО</w:t>
            </w:r>
          </w:p>
        </w:tc>
      </w:tr>
      <w:tr w:rsidR="00DB7EA6" w:rsidRPr="00B05C2A" w:rsidTr="006B6585">
        <w:trPr>
          <w:trHeight w:val="705"/>
          <w:jc w:val="center"/>
        </w:trPr>
        <w:tc>
          <w:tcPr>
            <w:tcW w:w="534" w:type="dxa"/>
            <w:vMerge/>
            <w:vAlign w:val="center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1843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практические (семинарские)</w:t>
            </w:r>
          </w:p>
        </w:tc>
        <w:tc>
          <w:tcPr>
            <w:tcW w:w="850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всего</w:t>
            </w:r>
          </w:p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 том числе СРОП</w:t>
            </w:r>
          </w:p>
        </w:tc>
      </w:tr>
      <w:tr w:rsidR="00DB7EA6" w:rsidRPr="00B05C2A" w:rsidTr="006B6585">
        <w:trPr>
          <w:jc w:val="center"/>
        </w:trPr>
        <w:tc>
          <w:tcPr>
            <w:tcW w:w="534" w:type="dxa"/>
            <w:vAlign w:val="center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Элементы линейной алгебры и аналитической геометрии</w:t>
            </w:r>
          </w:p>
        </w:tc>
        <w:tc>
          <w:tcPr>
            <w:tcW w:w="1277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3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DB7EA6" w:rsidRPr="00B05C2A" w:rsidTr="006B6585">
        <w:trPr>
          <w:jc w:val="center"/>
        </w:trPr>
        <w:tc>
          <w:tcPr>
            <w:tcW w:w="534" w:type="dxa"/>
            <w:vAlign w:val="center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Введение в математический анализ</w:t>
            </w:r>
          </w:p>
        </w:tc>
        <w:tc>
          <w:tcPr>
            <w:tcW w:w="1277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DB7EA6" w:rsidRPr="00B05C2A" w:rsidTr="006B6585">
        <w:trPr>
          <w:jc w:val="center"/>
        </w:trPr>
        <w:tc>
          <w:tcPr>
            <w:tcW w:w="534" w:type="dxa"/>
            <w:vAlign w:val="center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Дифференциальное исчисление функции одной переменной</w:t>
            </w:r>
          </w:p>
        </w:tc>
        <w:tc>
          <w:tcPr>
            <w:tcW w:w="1277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DB7EA6" w:rsidRPr="00B05C2A" w:rsidTr="006B6585">
        <w:trPr>
          <w:jc w:val="center"/>
        </w:trPr>
        <w:tc>
          <w:tcPr>
            <w:tcW w:w="534" w:type="dxa"/>
            <w:vAlign w:val="center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Комплексные числа и многочлены</w:t>
            </w:r>
          </w:p>
        </w:tc>
        <w:tc>
          <w:tcPr>
            <w:tcW w:w="1277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DB7EA6" w:rsidRPr="00B05C2A" w:rsidTr="006B6585">
        <w:trPr>
          <w:jc w:val="center"/>
        </w:trPr>
        <w:tc>
          <w:tcPr>
            <w:tcW w:w="534" w:type="dxa"/>
            <w:vAlign w:val="center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Интегральное исчисление функции одной переменной</w:t>
            </w:r>
          </w:p>
        </w:tc>
        <w:tc>
          <w:tcPr>
            <w:tcW w:w="1277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DB7EA6" w:rsidRPr="00B05C2A" w:rsidTr="006B6585">
        <w:trPr>
          <w:jc w:val="center"/>
        </w:trPr>
        <w:tc>
          <w:tcPr>
            <w:tcW w:w="534" w:type="dxa"/>
            <w:vAlign w:val="center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5C2A">
              <w:rPr>
                <w:rFonts w:ascii="Times New Roman" w:hAnsi="Times New Roman"/>
              </w:rPr>
              <w:t>Всего</w:t>
            </w:r>
            <w:r w:rsidRPr="00B05C2A">
              <w:rPr>
                <w:rFonts w:ascii="Times New Roman" w:hAnsi="Times New Roman"/>
                <w:lang w:val="en-US"/>
              </w:rPr>
              <w:t>:</w:t>
            </w:r>
            <w:r w:rsidRPr="00B05C2A">
              <w:rPr>
                <w:rFonts w:ascii="Times New Roman" w:hAnsi="Times New Roman"/>
              </w:rPr>
              <w:t xml:space="preserve"> 90</w:t>
            </w:r>
            <w:r w:rsidRPr="00B05C2A">
              <w:rPr>
                <w:rFonts w:ascii="Times New Roman" w:hAnsi="Times New Roman"/>
                <w:lang w:val="en-US"/>
              </w:rPr>
              <w:t xml:space="preserve"> (2 </w:t>
            </w:r>
            <w:r w:rsidRPr="00B05C2A">
              <w:rPr>
                <w:rFonts w:ascii="Times New Roman" w:hAnsi="Times New Roman"/>
              </w:rPr>
              <w:t>кредита</w:t>
            </w:r>
            <w:r w:rsidRPr="00B05C2A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7" w:type="dxa"/>
          </w:tcPr>
          <w:p w:rsidR="00DB7EA6" w:rsidRPr="00B05C2A" w:rsidRDefault="00DB7EA6" w:rsidP="006B6585">
            <w:pPr>
              <w:spacing w:after="0" w:line="240" w:lineRule="auto"/>
              <w:ind w:left="-106" w:right="-112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43" w:type="dxa"/>
          </w:tcPr>
          <w:p w:rsidR="00DB7EA6" w:rsidRPr="00B05C2A" w:rsidRDefault="00DB7EA6" w:rsidP="006B65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50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60</w:t>
            </w:r>
          </w:p>
        </w:tc>
        <w:tc>
          <w:tcPr>
            <w:tcW w:w="957" w:type="dxa"/>
          </w:tcPr>
          <w:p w:rsidR="00DB7EA6" w:rsidRPr="00B05C2A" w:rsidRDefault="00DB7EA6" w:rsidP="006B6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15</w:t>
            </w:r>
          </w:p>
        </w:tc>
      </w:tr>
    </w:tbl>
    <w:p w:rsidR="00DB7EA6" w:rsidRPr="00B05C2A" w:rsidRDefault="00DB7EA6" w:rsidP="00DB7E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Пререквезиты</w:t>
      </w:r>
      <w:proofErr w:type="spellEnd"/>
      <w:r w:rsidRPr="00B05C2A">
        <w:rPr>
          <w:rFonts w:ascii="Times New Roman" w:hAnsi="Times New Roman"/>
          <w:b/>
        </w:rPr>
        <w:t xml:space="preserve">. 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Для освоения данной дисциплины необходимы знания, умения и навыки, приобретенные при изучении школьного курса математики</w:t>
      </w:r>
    </w:p>
    <w:p w:rsidR="00DB7EA6" w:rsidRPr="00B05C2A" w:rsidRDefault="00DB7EA6" w:rsidP="00DB7EA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Знания, умения и навыки, полученные при изучении дисциплины необходимы для освоения дисциплин: Математика, второго семестра; Физика </w:t>
      </w:r>
    </w:p>
    <w:p w:rsidR="00DB7EA6" w:rsidRPr="00B05C2A" w:rsidRDefault="00DB7EA6" w:rsidP="00DB7EA6">
      <w:pPr>
        <w:pStyle w:val="Default"/>
        <w:ind w:firstLine="567"/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7) </w:t>
      </w:r>
      <w:r w:rsidRPr="00B05C2A">
        <w:rPr>
          <w:b/>
          <w:sz w:val="22"/>
          <w:szCs w:val="22"/>
        </w:rPr>
        <w:t xml:space="preserve">Основной учебник: </w:t>
      </w:r>
      <w:r w:rsidRPr="00B05C2A">
        <w:rPr>
          <w:sz w:val="22"/>
          <w:szCs w:val="22"/>
        </w:rPr>
        <w:t>А.А. Гусак. Задачи и упражнения по высшей математике. Ч.</w:t>
      </w:r>
      <w:r w:rsidRPr="00B05C2A">
        <w:rPr>
          <w:sz w:val="22"/>
          <w:szCs w:val="22"/>
          <w:lang w:val="kk-KZ"/>
        </w:rPr>
        <w:t>1</w:t>
      </w:r>
      <w:r w:rsidRPr="00B05C2A">
        <w:rPr>
          <w:sz w:val="22"/>
          <w:szCs w:val="22"/>
        </w:rPr>
        <w:t xml:space="preserve">. Минск. </w:t>
      </w:r>
      <w:proofErr w:type="spellStart"/>
      <w:r w:rsidRPr="00B05C2A">
        <w:rPr>
          <w:sz w:val="22"/>
          <w:szCs w:val="22"/>
        </w:rPr>
        <w:t>Вышэйшая</w:t>
      </w:r>
      <w:proofErr w:type="spellEnd"/>
      <w:r w:rsidRPr="00B05C2A">
        <w:rPr>
          <w:sz w:val="22"/>
          <w:szCs w:val="22"/>
        </w:rPr>
        <w:t xml:space="preserve"> школа. 1988.</w:t>
      </w:r>
    </w:p>
    <w:p w:rsidR="00DB7EA6" w:rsidRPr="00B05C2A" w:rsidRDefault="00DB7EA6" w:rsidP="00DB7EA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>8) Дополнительная</w:t>
      </w:r>
    </w:p>
    <w:p w:rsidR="00DB7EA6" w:rsidRPr="00B05C2A" w:rsidRDefault="00DB7EA6" w:rsidP="00DB7EA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1. </w:t>
      </w:r>
      <w:proofErr w:type="gramStart"/>
      <w:r w:rsidRPr="00B05C2A">
        <w:rPr>
          <w:rFonts w:ascii="Times New Roman" w:hAnsi="Times New Roman"/>
        </w:rPr>
        <w:t>Сборник  задач</w:t>
      </w:r>
      <w:proofErr w:type="gramEnd"/>
      <w:r w:rsidRPr="00B05C2A">
        <w:rPr>
          <w:rFonts w:ascii="Times New Roman" w:hAnsi="Times New Roman"/>
        </w:rPr>
        <w:t xml:space="preserve">  по  высшей  математике: С контрольными работами. </w:t>
      </w:r>
      <w:proofErr w:type="spellStart"/>
      <w:r w:rsidRPr="00B05C2A">
        <w:rPr>
          <w:rFonts w:ascii="Times New Roman" w:hAnsi="Times New Roman"/>
        </w:rPr>
        <w:t>Лунгу</w:t>
      </w:r>
      <w:proofErr w:type="spellEnd"/>
      <w:r w:rsidRPr="00B05C2A">
        <w:rPr>
          <w:rFonts w:ascii="Times New Roman" w:hAnsi="Times New Roman"/>
        </w:rPr>
        <w:t xml:space="preserve"> К. Н. М. Айрис Пресс,2004.</w:t>
      </w:r>
    </w:p>
    <w:p w:rsidR="00DB7EA6" w:rsidRPr="00B05C2A" w:rsidRDefault="00DB7EA6" w:rsidP="00DB7EA6">
      <w:pPr>
        <w:tabs>
          <w:tab w:val="left" w:pos="3465"/>
        </w:tabs>
        <w:spacing w:after="0" w:line="240" w:lineRule="auto"/>
        <w:ind w:firstLine="284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b/>
          <w:lang w:val="kk-KZ"/>
        </w:rPr>
        <w:t xml:space="preserve">9) Координатор: </w:t>
      </w:r>
      <w:r w:rsidRPr="00B05C2A">
        <w:rPr>
          <w:rFonts w:ascii="Times New Roman" w:hAnsi="Times New Roman"/>
          <w:lang w:val="kk-KZ"/>
        </w:rPr>
        <w:t>Теняева Лилия Ивановна – старший преподаватель.</w:t>
      </w:r>
    </w:p>
    <w:p w:rsidR="00DB7EA6" w:rsidRPr="00B05C2A" w:rsidRDefault="00DB7EA6" w:rsidP="00DB7EA6">
      <w:pPr>
        <w:tabs>
          <w:tab w:val="left" w:pos="3465"/>
        </w:tabs>
        <w:spacing w:after="0" w:line="240" w:lineRule="auto"/>
        <w:ind w:firstLine="284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b/>
        </w:rPr>
        <w:lastRenderedPageBreak/>
        <w:t>10</w:t>
      </w:r>
      <w:r w:rsidRPr="00B05C2A">
        <w:rPr>
          <w:rFonts w:ascii="Times New Roman" w:hAnsi="Times New Roman"/>
        </w:rPr>
        <w:t xml:space="preserve">) </w:t>
      </w:r>
      <w:r w:rsidRPr="00B05C2A">
        <w:rPr>
          <w:rFonts w:ascii="Times New Roman" w:hAnsi="Times New Roman"/>
          <w:b/>
        </w:rPr>
        <w:t xml:space="preserve">Использование компьютера: </w:t>
      </w:r>
      <w:r w:rsidRPr="00B05C2A">
        <w:rPr>
          <w:rFonts w:ascii="Times New Roman" w:hAnsi="Times New Roman"/>
        </w:rPr>
        <w:t>при экзаменационном тестировании.</w:t>
      </w:r>
    </w:p>
    <w:p w:rsidR="00DB7EA6" w:rsidRPr="00B05C2A" w:rsidRDefault="00DB7EA6" w:rsidP="00DB7EA6">
      <w:pPr>
        <w:tabs>
          <w:tab w:val="left" w:pos="3465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11) Лабораторные работы и проекты: </w:t>
      </w:r>
      <w:r w:rsidRPr="00B05C2A">
        <w:rPr>
          <w:rFonts w:ascii="Times New Roman" w:hAnsi="Times New Roman"/>
        </w:rPr>
        <w:t>не предусмотрено.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6"/>
    <w:rsid w:val="00254E95"/>
    <w:rsid w:val="00D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535A1-A2F7-45D6-92C8-D1178DB3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B7EA6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>PSU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2019-04-05T03:32:00Z</dcterms:created>
  <dcterms:modified xsi:type="dcterms:W3CDTF">2019-04-05T03:33:00Z</dcterms:modified>
</cp:coreProperties>
</file>